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Akumulatorowa czy bateryjna? Jaka latarka czołowa będzie najlepsza?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rynku możesz znaleźć różnego rodzaju latarki czołowe czy nagłowne. Różnią się one m.in. sposobem zasilania - przez dołączony akumulator lub za pomocą wymiennych baterii. Która z nich jest lepszą opcją i dlaczego?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 ogóle decydować się na zakup latarki czołowej?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Największą i najszybciej nasuwającą się zaletą latarki czołowej jest to, że nie trzeba jej trzymać w rękach. To wielka wygoda. W zwolnionej ręce mogą znajdować się potrzebne narzędzia, mapa, torby lub inne rzeczy. Sprawdza się ona zarówno podczas nocnych wędrówek czy poruszania się po obozowisku, jak i prac garażowych, warsztatowych czy okołodomowych. Jest też bardzo przydatna, gdy dojdzie do krótszej lub dłuższej przerwy w dostawie prądu.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Latarka akumulatorowa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Czyli na przykład model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Montis MT001​</w:t>
        </w:r>
      </w:hyperlink>
      <w:r>
        <w:rPr>
          <w:rFonts w:ascii="calibri" w:hAnsi="calibri" w:eastAsia="calibri" w:cs="calibri"/>
          <w:sz w:val="24"/>
          <w:szCs w:val="24"/>
        </w:rPr>
        <w:t xml:space="preserve">. To rozwiązanie, gdy nie chcesz co jakiś czas kupować i wymieniać baterii. W wypadku takiej latarki masz akumulatorek (jeden lub więcej), który załadujesz przez połączenie z ładowarką sieciową, samochodową czy powerbankiem.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Latarka taka może być bardziej opłacalna niż wariant bateryjny. Jest tak zwłaszcza wtedy, gdy latarki chcesz używać stosunkowo często. Musisz jednak pamiętać o tym, żeby regularnie ładować akumulator i zawsze mieć dostęp do jakiegoś źródła prądu. Czasem w zestawie dostaniesz odpowiedni przewód do ładowania, ale jeśli go nie ma, to musisz się w odpowiedni zaopatrzyć.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Gdy wybierasz latarkę akumulatorową, sprawdź, ile może ona działać w jednym cyklu. Akumulator powinien być odpowiednio wytrzymały i pojemny, ale też nie powinien być przesadnie ciężki. Będzie wówczas zwyczajnie niewygodny przy dłuższym użytkowaniu.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Latarka bateryjna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5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Przykładem takiej latarki nagłownej jest model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Montis MT002</w:t>
        </w:r>
      </w:hyperlink>
      <w:r>
        <w:rPr>
          <w:rFonts w:ascii="calibri" w:hAnsi="calibri" w:eastAsia="calibri" w:cs="calibri"/>
          <w:sz w:val="24"/>
          <w:szCs w:val="24"/>
        </w:rPr>
        <w:t xml:space="preserve">. To latarka, w której co jakiś czas musisz wymieniać baterie. Jej zaletą jest jednak to, że świetnie sprawdzi się tam, gdzie trudno byłoby o dostęp do prądu (z gniazdka w ścianie, powerbanku lub ładowarki w samochodzie). 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Niezależnie od tego, na który rodzaj latarki czołowej się zdecydujesz, pamiętaj, by była ona wygodna w użytkowaniu. Jeśli chcesz z niej korzystać na zewnątrz, przy zmiennej pogodzie, upewnij się, że jest ona odpowiednio szczelna. Sprawdź też np. poziom lumenów (od 100 do 300 i więcej, zależnie od tego, czego będzie Ci latarka potrzebna) czy dostępne tryby. </w:t>
      </w:r>
    </w:p>
    <w:p>
      <w:pPr>
        <w:spacing w:before="0" w:after="300"/>
      </w:pP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Sprawdź wszystkie lampy i latarki, które są obecnie dostępne w ofercie Montis Polska!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e-montis.pl/produkt/latarka-naglowna-akumulatorowa-mt001/" TargetMode="External"/><Relationship Id="rId9" Type="http://schemas.openxmlformats.org/officeDocument/2006/relationships/image" Target="media/section_image2.jpg"/><Relationship Id="rId10" Type="http://schemas.openxmlformats.org/officeDocument/2006/relationships/image" Target="media/section_image3.jpg"/><Relationship Id="rId11" Type="http://schemas.openxmlformats.org/officeDocument/2006/relationships/hyperlink" Target="https://www.e-montis.pl/produkt/latarka-naglowna-bateryjna-mt002/" TargetMode="External"/><Relationship Id="rId12" Type="http://schemas.openxmlformats.org/officeDocument/2006/relationships/image" Target="media/section_image4.jpg"/><Relationship Id="rId13" Type="http://schemas.openxmlformats.org/officeDocument/2006/relationships/hyperlink" Target="https://www.e-montis.pl/kategoria-produktu/lampki-i-latark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2026-08-10T15:25:12+02:00</dcterms:created>
  <dcterms:modified xsi:type="dcterms:W3CDTF">2026-08-10T15:25:12+02:00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