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uchwytów telewizyjnych Montis od Lider-Hurt znowu się poszerzyła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portfolio marki dołączyły niedawno dwa nowe modele - uchylny oraz ruchomy. Pozwalają one na estetyczne montaż TV oraz regulację, by dało się oglądać ulubione programy z dowolnego miejsca w pokoju.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Etna i Gerlach - nowości w segmencie uchwytów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najmocniejszych kategorii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 </w:t>
      </w:r>
      <w:r>
        <w:rPr>
          <w:rFonts w:ascii="calibri" w:hAnsi="calibri" w:eastAsia="calibri" w:cs="calibri"/>
          <w:sz w:val="24"/>
          <w:szCs w:val="24"/>
        </w:rPr>
        <w:t xml:space="preserve">należącej do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</w:t>
      </w:r>
      <w:r>
        <w:rPr>
          <w:rFonts w:ascii="calibri" w:hAnsi="calibri" w:eastAsia="calibri" w:cs="calibri"/>
          <w:sz w:val="24"/>
          <w:szCs w:val="24"/>
        </w:rPr>
        <w:t xml:space="preserve">t ze Starachowic są </w:t>
      </w:r>
      <w:r>
        <w:rPr>
          <w:rFonts w:ascii="calibri" w:hAnsi="calibri" w:eastAsia="calibri" w:cs="calibri"/>
          <w:sz w:val="24"/>
          <w:szCs w:val="24"/>
          <w:b/>
        </w:rPr>
        <w:t xml:space="preserve">uchwyty ekranowe</w:t>
      </w:r>
      <w:r>
        <w:rPr>
          <w:rFonts w:ascii="calibri" w:hAnsi="calibri" w:eastAsia="calibri" w:cs="calibri"/>
          <w:sz w:val="24"/>
          <w:szCs w:val="24"/>
        </w:rPr>
        <w:t xml:space="preserve">,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telewizyjne</w:t>
      </w:r>
      <w:r>
        <w:rPr>
          <w:rFonts w:ascii="calibri" w:hAnsi="calibri" w:eastAsia="calibri" w:cs="calibri"/>
          <w:sz w:val="24"/>
          <w:szCs w:val="24"/>
        </w:rPr>
        <w:t xml:space="preserve">. W ostatnim czasie oferta w tym zakresie poszerzyła się o </w:t>
      </w:r>
      <w:r>
        <w:rPr>
          <w:rFonts w:ascii="calibri" w:hAnsi="calibri" w:eastAsia="calibri" w:cs="calibri"/>
          <w:sz w:val="24"/>
          <w:szCs w:val="24"/>
          <w:b/>
        </w:rPr>
        <w:t xml:space="preserve">dwa kolejne modele</w:t>
      </w:r>
      <w:r>
        <w:rPr>
          <w:rFonts w:ascii="calibri" w:hAnsi="calibri" w:eastAsia="calibri" w:cs="calibri"/>
          <w:sz w:val="24"/>
          <w:szCs w:val="24"/>
        </w:rPr>
        <w:t xml:space="preserve">, których nazwy, podobnie jak innych z asortymentu Montis, nawiązują do słynnych wzniesień.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„ETNA” MT197 </w:t>
      </w:r>
      <w:r>
        <w:rPr>
          <w:rFonts w:ascii="calibri" w:hAnsi="calibri" w:eastAsia="calibri" w:cs="calibri"/>
          <w:sz w:val="24"/>
          <w:szCs w:val="24"/>
        </w:rPr>
        <w:t xml:space="preserve">to uchwyt do telewizora o </w:t>
      </w:r>
      <w:r>
        <w:rPr>
          <w:rFonts w:ascii="calibri" w:hAnsi="calibri" w:eastAsia="calibri" w:cs="calibri"/>
          <w:sz w:val="24"/>
          <w:szCs w:val="24"/>
          <w:b/>
        </w:rPr>
        <w:t xml:space="preserve">ekranie 32–65 cali i wadze do 60 kg</w:t>
      </w:r>
      <w:r>
        <w:rPr>
          <w:rFonts w:ascii="calibri" w:hAnsi="calibri" w:eastAsia="calibri" w:cs="calibri"/>
          <w:sz w:val="24"/>
          <w:szCs w:val="24"/>
        </w:rPr>
        <w:t xml:space="preserve">. Obsługuje standard VESA do 600×400 mm.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uchwyt typu uchylnego.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regulować pochylenie telewizora w zakresie od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-5° do 10°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dzięki czemu można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łatwiej dopasować kąt oglądania do miejsca siedzenia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regulacja pomaga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ograniczyć odbicia światła na ekranie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szczególnie gdy telewizor znajduje się naprzeciwko okna lub mocnego oświetlenia. Odległość od ściany wynosząca 45 mm pozwala zachować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estetyczny wygląd montażu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nadmiernego odsunięcia telewizora od ściany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model</w:t>
      </w:r>
      <w:r>
        <w:rPr>
          <w:rFonts w:ascii="calibri" w:hAnsi="calibri" w:eastAsia="calibri" w:cs="calibri"/>
          <w:sz w:val="24"/>
          <w:szCs w:val="24"/>
          <w:b/>
        </w:rPr>
        <w:t xml:space="preserve"> „GERLACH” MT195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uchwyt ruchomy</w:t>
      </w:r>
      <w:r>
        <w:rPr>
          <w:rFonts w:ascii="calibri" w:hAnsi="calibri" w:eastAsia="calibri" w:cs="calibri"/>
          <w:sz w:val="24"/>
          <w:szCs w:val="24"/>
        </w:rPr>
        <w:t xml:space="preserve">, przeznaczony dla telewizorów </w:t>
      </w:r>
      <w:r>
        <w:rPr>
          <w:rFonts w:ascii="calibri" w:hAnsi="calibri" w:eastAsia="calibri" w:cs="calibri"/>
          <w:sz w:val="24"/>
          <w:szCs w:val="24"/>
          <w:b/>
        </w:rPr>
        <w:t xml:space="preserve">od 23 do 65 cali i wadze do 40 kg</w:t>
      </w:r>
      <w:r>
        <w:rPr>
          <w:rFonts w:ascii="calibri" w:hAnsi="calibri" w:eastAsia="calibri" w:cs="calibri"/>
          <w:sz w:val="24"/>
          <w:szCs w:val="24"/>
        </w:rPr>
        <w:t xml:space="preserve">. Obsługuje standard </w:t>
      </w:r>
      <w:r>
        <w:rPr>
          <w:rFonts w:ascii="calibri" w:hAnsi="calibri" w:eastAsia="calibri" w:cs="calibri"/>
          <w:sz w:val="24"/>
          <w:szCs w:val="24"/>
          <w:b/>
        </w:rPr>
        <w:t xml:space="preserve">VESA do 400×400 mm</w:t>
      </w:r>
      <w:r>
        <w:rPr>
          <w:rFonts w:ascii="calibri" w:hAnsi="calibri" w:eastAsia="calibri" w:cs="calibri"/>
          <w:sz w:val="24"/>
          <w:szCs w:val="24"/>
        </w:rPr>
        <w:t xml:space="preserve">. Jak informuje producent,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pochylenia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pionie od -15° do 7°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umożliwia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odbić światła i dopasowanie obrazu do wysokości montażu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Zakres regulacji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poziomie 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-180° do 180° pozwala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natomiast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odchylić ekran w wybraną stronę</w:t>
      </w:r>
      <w:r>
        <w:rPr>
          <w:rFonts w:ascii="calibri" w:hAnsi="calibri" w:eastAsia="calibri" w:cs="calibri"/>
          <w:sz w:val="24"/>
          <w:szCs w:val="24"/>
        </w:rPr>
        <w:t xml:space="preserve">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Lidera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dobrze sprawdzi się zatem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narożnikach lub przy nietypowym układzie pokoju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Metalowa konstrukcja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dwoma ruchomymi przegubami daje dużą swobodę ustawienia telewizora względem ściany, ponieważ odległość można regulować w zakresie od 76 do 568 mm. Po odsunięciu ekranu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łatwiejszy staje się dostęp do złączy HDMI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antenowych lub zasilających, co jest przydatne podczas podłączania dodatkowych urządzeń. Po ustawieniu telewizora bliżej ściany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całość wygląda estetycznie i nie zajmuje niepotrzebnie miejsca w pomieszczeniu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czytamy.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uchwyty ekranowe Montis dostępne są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kategoria-produktu/uchwyty-ekra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2026-06-24T14:19:42+02:00</dcterms:created>
  <dcterms:modified xsi:type="dcterms:W3CDTF">2026-06-24T14:19:42+02:00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